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4C6C" w14:textId="77777777" w:rsidR="00231C54" w:rsidRPr="005C0879" w:rsidRDefault="00231C54" w:rsidP="00231C54">
      <w:pPr>
        <w:jc w:val="center"/>
        <w:rPr>
          <w:b/>
          <w:lang w:val="en-US"/>
        </w:rPr>
      </w:pPr>
      <w:r w:rsidRPr="005C0879">
        <w:rPr>
          <w:b/>
          <w:lang w:val="en-US"/>
        </w:rPr>
        <w:t>ANNEX D</w:t>
      </w:r>
    </w:p>
    <w:p w14:paraId="1C9B9CAF" w14:textId="77777777" w:rsidR="00231C54" w:rsidRPr="005C0879" w:rsidRDefault="00231C54" w:rsidP="00231C54">
      <w:pPr>
        <w:jc w:val="center"/>
        <w:rPr>
          <w:b/>
          <w:lang w:val="en-US"/>
        </w:rPr>
      </w:pPr>
      <w:r w:rsidRPr="005C0879">
        <w:rPr>
          <w:b/>
          <w:lang w:val="en-US"/>
        </w:rPr>
        <w:t>STATEMENT ON THE PROCESSING OF PERSONAL DATA</w:t>
      </w:r>
    </w:p>
    <w:p w14:paraId="18D6AA10" w14:textId="77777777" w:rsidR="00231C54" w:rsidRPr="005C0879" w:rsidRDefault="00231C54" w:rsidP="00231C54">
      <w:pPr>
        <w:jc w:val="both"/>
        <w:rPr>
          <w:lang w:val="en-US"/>
        </w:rPr>
      </w:pPr>
      <w:r w:rsidRPr="005C0879">
        <w:rPr>
          <w:lang w:val="en-US"/>
        </w:rPr>
        <w:t xml:space="preserve">The processing of personal data that you will provide to participate in this procedure will be based on principles of lawfulness, correctness and transparency aimed at protecting the fundamental rights and freedoms of individuals. </w:t>
      </w:r>
    </w:p>
    <w:p w14:paraId="7E46DC09" w14:textId="77777777" w:rsidR="00231C54" w:rsidRPr="005C0879" w:rsidRDefault="00231C54" w:rsidP="00231C54">
      <w:pPr>
        <w:jc w:val="both"/>
        <w:rPr>
          <w:lang w:val="en-US"/>
        </w:rPr>
      </w:pPr>
      <w:r w:rsidRPr="005C0879">
        <w:rPr>
          <w:lang w:val="en-US"/>
        </w:rPr>
        <w:t xml:space="preserve">To this end, pursuant to art. 13 of Regulation (EU) 2016/679 (“GDPR”), the following information is provided: </w:t>
      </w:r>
    </w:p>
    <w:p w14:paraId="7F743642" w14:textId="77777777" w:rsidR="00231C54" w:rsidRPr="005C0879" w:rsidRDefault="00231C54" w:rsidP="00231C54">
      <w:pPr>
        <w:jc w:val="both"/>
        <w:rPr>
          <w:b/>
          <w:lang w:val="en-US"/>
        </w:rPr>
      </w:pPr>
      <w:r w:rsidRPr="005C0879">
        <w:rPr>
          <w:b/>
          <w:lang w:val="en-US"/>
        </w:rPr>
        <w:t xml:space="preserve">1 – DATA CONTROLLER </w:t>
      </w:r>
    </w:p>
    <w:p w14:paraId="28527EE2" w14:textId="77777777" w:rsidR="00231C54" w:rsidRPr="005C0879" w:rsidRDefault="00231C54" w:rsidP="00231C54">
      <w:pPr>
        <w:jc w:val="both"/>
        <w:rPr>
          <w:lang w:val="en-US"/>
        </w:rPr>
      </w:pPr>
      <w:r w:rsidRPr="005C0879">
        <w:rPr>
          <w:lang w:val="en-US"/>
        </w:rPr>
        <w:t xml:space="preserve">The Data Controller is the Italian Ministry of Foreign Affairs and International Cooperation (hereinafter also the “Italian MFA” or the “Ministry”), which operates in the specific case through: </w:t>
      </w:r>
    </w:p>
    <w:p w14:paraId="7FDA7625" w14:textId="2A78CAFC" w:rsidR="00231C54" w:rsidRPr="005C0879" w:rsidRDefault="005C0879" w:rsidP="00231C54">
      <w:pPr>
        <w:jc w:val="both"/>
        <w:rPr>
          <w:lang w:val="en-US"/>
        </w:rPr>
      </w:pPr>
      <w:r w:rsidRPr="005C0879">
        <w:rPr>
          <w:lang w:val="en-US"/>
        </w:rPr>
        <w:t>Consulate</w:t>
      </w:r>
      <w:r w:rsidR="00231C54" w:rsidRPr="005C0879">
        <w:rPr>
          <w:lang w:val="en-US"/>
        </w:rPr>
        <w:t xml:space="preserve"> General of Italy in Melbourne</w:t>
      </w:r>
    </w:p>
    <w:p w14:paraId="7AF365AB" w14:textId="0548D838" w:rsidR="00231C54" w:rsidRPr="005C0879" w:rsidRDefault="00231C54" w:rsidP="00231C54">
      <w:pPr>
        <w:jc w:val="both"/>
        <w:rPr>
          <w:lang w:val="en-US"/>
        </w:rPr>
      </w:pPr>
      <w:r w:rsidRPr="005C0879">
        <w:rPr>
          <w:lang w:val="en-US"/>
        </w:rPr>
        <w:t xml:space="preserve">509 St. Kilda Road, Melbourne (VIC) </w:t>
      </w:r>
      <w:r w:rsidR="005C0879" w:rsidRPr="005C0879">
        <w:rPr>
          <w:lang w:val="en-US"/>
        </w:rPr>
        <w:t xml:space="preserve"> </w:t>
      </w:r>
    </w:p>
    <w:p w14:paraId="6690579E" w14:textId="77777777" w:rsidR="00231C54" w:rsidRDefault="00231C54" w:rsidP="00231C54">
      <w:pPr>
        <w:jc w:val="both"/>
      </w:pPr>
      <w:r>
        <w:t xml:space="preserve">e-mail: </w:t>
      </w:r>
      <w:hyperlink r:id="rId6" w:history="1">
        <w:r w:rsidRPr="003E6075">
          <w:rPr>
            <w:rStyle w:val="Hyperlink"/>
          </w:rPr>
          <w:t>melbourne.info@esteri.it</w:t>
        </w:r>
      </w:hyperlink>
      <w:r>
        <w:t xml:space="preserve"> </w:t>
      </w:r>
    </w:p>
    <w:p w14:paraId="4A7E2409" w14:textId="77777777" w:rsidR="00231C54" w:rsidRPr="005C0879" w:rsidRDefault="00231C54" w:rsidP="00231C54">
      <w:pPr>
        <w:jc w:val="both"/>
        <w:rPr>
          <w:lang w:val="en-US"/>
        </w:rPr>
      </w:pPr>
      <w:r w:rsidRPr="005C0879">
        <w:rPr>
          <w:lang w:val="en-US"/>
        </w:rPr>
        <w:t xml:space="preserve">certified mail: </w:t>
      </w:r>
      <w:hyperlink r:id="rId7" w:history="1">
        <w:r w:rsidRPr="005C0879">
          <w:rPr>
            <w:rStyle w:val="Hyperlink"/>
            <w:lang w:val="en-US"/>
          </w:rPr>
          <w:t>con.melbourne@cert.esteri.it</w:t>
        </w:r>
      </w:hyperlink>
    </w:p>
    <w:p w14:paraId="64394CBA" w14:textId="77777777" w:rsidR="00231C54" w:rsidRPr="005C0879" w:rsidRDefault="00231C54" w:rsidP="00231C54">
      <w:pPr>
        <w:jc w:val="both"/>
        <w:rPr>
          <w:b/>
          <w:lang w:val="en-US"/>
        </w:rPr>
      </w:pPr>
      <w:r w:rsidRPr="005C0879">
        <w:rPr>
          <w:b/>
          <w:lang w:val="en-US"/>
        </w:rPr>
        <w:t xml:space="preserve">2 – DATA PROTECTION OFFICER </w:t>
      </w:r>
    </w:p>
    <w:p w14:paraId="05416526" w14:textId="77777777" w:rsidR="00231C54" w:rsidRPr="005C0879" w:rsidRDefault="00231C54" w:rsidP="00231C54">
      <w:pPr>
        <w:jc w:val="both"/>
        <w:rPr>
          <w:lang w:val="en-US"/>
        </w:rPr>
      </w:pPr>
      <w:r w:rsidRPr="005C0879">
        <w:rPr>
          <w:lang w:val="en-US"/>
        </w:rPr>
        <w:t xml:space="preserve">The Data Protection Officer of the Italian MFA (hereinafter also “DPO”) can be contacted at the following addresses: </w:t>
      </w:r>
    </w:p>
    <w:p w14:paraId="38D213A9" w14:textId="77777777" w:rsidR="00231C54" w:rsidRPr="005C0879" w:rsidRDefault="00231C54" w:rsidP="00231C54">
      <w:pPr>
        <w:jc w:val="both"/>
        <w:rPr>
          <w:lang w:val="en-US"/>
        </w:rPr>
      </w:pPr>
      <w:r w:rsidRPr="005C0879">
        <w:rPr>
          <w:lang w:val="en-US"/>
        </w:rPr>
        <w:t xml:space="preserve">Ministry of Foreign Affairs and International Cooperation </w:t>
      </w:r>
    </w:p>
    <w:p w14:paraId="6E48FE5A" w14:textId="77777777" w:rsidR="00231C54" w:rsidRDefault="00231C54" w:rsidP="00231C54">
      <w:pPr>
        <w:jc w:val="both"/>
      </w:pPr>
      <w:r>
        <w:t xml:space="preserve">Piazzale della Farnesina n. 1 </w:t>
      </w:r>
    </w:p>
    <w:p w14:paraId="0152B93C" w14:textId="77777777" w:rsidR="00231C54" w:rsidRDefault="00231C54" w:rsidP="00231C54">
      <w:pPr>
        <w:jc w:val="both"/>
      </w:pPr>
      <w:r>
        <w:t xml:space="preserve">00135 Rome (RM) </w:t>
      </w:r>
    </w:p>
    <w:p w14:paraId="5D98F40F" w14:textId="77777777" w:rsidR="00231C54" w:rsidRPr="005C0879" w:rsidRDefault="00231C54" w:rsidP="00231C54">
      <w:pPr>
        <w:jc w:val="both"/>
        <w:rPr>
          <w:lang w:val="en-US"/>
        </w:rPr>
      </w:pPr>
      <w:proofErr w:type="spellStart"/>
      <w:r w:rsidRPr="005C0879">
        <w:rPr>
          <w:lang w:val="en-US"/>
        </w:rPr>
        <w:t>tel</w:t>
      </w:r>
      <w:proofErr w:type="spellEnd"/>
      <w:r w:rsidRPr="005C0879">
        <w:rPr>
          <w:lang w:val="en-US"/>
        </w:rPr>
        <w:t xml:space="preserve">: 06 36911 (contact center) </w:t>
      </w:r>
    </w:p>
    <w:p w14:paraId="4FD7C54E" w14:textId="77777777" w:rsidR="00231C54" w:rsidRPr="005C0879" w:rsidRDefault="00231C54" w:rsidP="00231C54">
      <w:pPr>
        <w:jc w:val="both"/>
        <w:rPr>
          <w:lang w:val="en-US"/>
        </w:rPr>
      </w:pPr>
      <w:r w:rsidRPr="005C0879">
        <w:rPr>
          <w:lang w:val="en-US"/>
        </w:rPr>
        <w:t xml:space="preserve">e-mail: </w:t>
      </w:r>
      <w:hyperlink r:id="rId8" w:history="1">
        <w:r w:rsidRPr="005C0879">
          <w:rPr>
            <w:rStyle w:val="Hyperlink"/>
            <w:lang w:val="en-US"/>
          </w:rPr>
          <w:t>rpd@esteri.it</w:t>
        </w:r>
      </w:hyperlink>
      <w:r w:rsidRPr="005C0879">
        <w:rPr>
          <w:lang w:val="en-US"/>
        </w:rPr>
        <w:t xml:space="preserve"> </w:t>
      </w:r>
    </w:p>
    <w:p w14:paraId="23B92F2F" w14:textId="77777777" w:rsidR="00231C54" w:rsidRPr="005C0879" w:rsidRDefault="00231C54" w:rsidP="00231C54">
      <w:pPr>
        <w:jc w:val="both"/>
        <w:rPr>
          <w:lang w:val="en-US"/>
        </w:rPr>
      </w:pPr>
      <w:r w:rsidRPr="005C0879">
        <w:rPr>
          <w:lang w:val="en-US"/>
        </w:rPr>
        <w:t xml:space="preserve">certified mail: </w:t>
      </w:r>
      <w:hyperlink r:id="rId9" w:history="1">
        <w:r w:rsidRPr="005C0879">
          <w:rPr>
            <w:rStyle w:val="Hyperlink"/>
            <w:lang w:val="en-US"/>
          </w:rPr>
          <w:t>rpd@cert.esteri.it</w:t>
        </w:r>
      </w:hyperlink>
    </w:p>
    <w:p w14:paraId="1253DC7E" w14:textId="77777777" w:rsidR="00231C54" w:rsidRPr="005C0879" w:rsidRDefault="00231C54" w:rsidP="00231C54">
      <w:pPr>
        <w:jc w:val="both"/>
        <w:rPr>
          <w:b/>
          <w:lang w:val="en-US"/>
        </w:rPr>
      </w:pPr>
      <w:r w:rsidRPr="005C0879">
        <w:rPr>
          <w:b/>
          <w:lang w:val="en-US"/>
        </w:rPr>
        <w:t xml:space="preserve">3 – PERSONAL DATA AND DATA SUBJECTS </w:t>
      </w:r>
    </w:p>
    <w:p w14:paraId="363E8D04" w14:textId="77777777" w:rsidR="00231C54" w:rsidRPr="005C0879" w:rsidRDefault="00231C54" w:rsidP="00231C54">
      <w:pPr>
        <w:jc w:val="both"/>
        <w:rPr>
          <w:lang w:val="en-US"/>
        </w:rPr>
      </w:pPr>
      <w:r w:rsidRPr="005C0879">
        <w:rPr>
          <w:lang w:val="en-US"/>
        </w:rPr>
        <w:t xml:space="preserve">The personal data processed include personal, contact, professional, banking, social security, tax and judicial data, handwritten signature and identity document details. </w:t>
      </w:r>
    </w:p>
    <w:p w14:paraId="18B4919F" w14:textId="77777777" w:rsidR="00231C54" w:rsidRPr="005C0879" w:rsidRDefault="00231C54" w:rsidP="00231C54">
      <w:pPr>
        <w:jc w:val="both"/>
        <w:rPr>
          <w:lang w:val="en-US"/>
        </w:rPr>
      </w:pPr>
      <w:r w:rsidRPr="005C0879">
        <w:rPr>
          <w:lang w:val="en-US"/>
        </w:rPr>
        <w:t xml:space="preserve">The above categories of personal data concern representatives and personnel of prospective sponsors. </w:t>
      </w:r>
    </w:p>
    <w:p w14:paraId="624338F5" w14:textId="77777777" w:rsidR="00231C54" w:rsidRPr="005C0879" w:rsidRDefault="00231C54" w:rsidP="00231C54">
      <w:pPr>
        <w:jc w:val="both"/>
        <w:rPr>
          <w:b/>
          <w:lang w:val="en-US"/>
        </w:rPr>
      </w:pPr>
      <w:r w:rsidRPr="005C0879">
        <w:rPr>
          <w:b/>
          <w:lang w:val="en-US"/>
        </w:rPr>
        <w:t xml:space="preserve">4 - PURPOSE OF PROCESSING </w:t>
      </w:r>
    </w:p>
    <w:p w14:paraId="47ECF1AF" w14:textId="77777777" w:rsidR="00231C54" w:rsidRPr="005C0879" w:rsidRDefault="00231C54" w:rsidP="00231C54">
      <w:pPr>
        <w:jc w:val="both"/>
        <w:rPr>
          <w:b/>
          <w:lang w:val="en-US"/>
        </w:rPr>
      </w:pPr>
      <w:r w:rsidRPr="005C0879">
        <w:rPr>
          <w:lang w:val="en-US"/>
        </w:rPr>
        <w:lastRenderedPageBreak/>
        <w:t>The purpose of the processing of personal data in question is the selection of sponsors by the Consulate General.</w:t>
      </w:r>
    </w:p>
    <w:p w14:paraId="6800A8E1" w14:textId="77777777" w:rsidR="00231C54" w:rsidRPr="005C0879" w:rsidRDefault="00231C54" w:rsidP="00231C54">
      <w:pPr>
        <w:jc w:val="both"/>
        <w:rPr>
          <w:b/>
          <w:lang w:val="en-US"/>
        </w:rPr>
      </w:pPr>
      <w:r w:rsidRPr="005C0879">
        <w:rPr>
          <w:b/>
          <w:lang w:val="en-US"/>
        </w:rPr>
        <w:t xml:space="preserve">5 - LEGAL BASIS OF THE PROCESSING </w:t>
      </w:r>
    </w:p>
    <w:p w14:paraId="7C5BA590" w14:textId="77777777" w:rsidR="00231C54" w:rsidRPr="005C0879" w:rsidRDefault="00231C54" w:rsidP="00231C54">
      <w:pPr>
        <w:jc w:val="both"/>
        <w:rPr>
          <w:lang w:val="en-US"/>
        </w:rPr>
      </w:pPr>
      <w:r w:rsidRPr="005C0879">
        <w:rPr>
          <w:lang w:val="en-US"/>
        </w:rPr>
        <w:t xml:space="preserve">The data requested are necessary for the selection of prospective sponsors and are processed on the basis of Article 6(2)(c), i.e. for the fulfilment of the obligations provided for by Italian and European Union legislation on sponsorships and state accounting. </w:t>
      </w:r>
    </w:p>
    <w:p w14:paraId="62EB7FBE" w14:textId="77777777" w:rsidR="00231C54" w:rsidRPr="005C0879" w:rsidRDefault="00231C54" w:rsidP="00231C54">
      <w:pPr>
        <w:jc w:val="both"/>
        <w:rPr>
          <w:lang w:val="en-US"/>
        </w:rPr>
      </w:pPr>
      <w:r w:rsidRPr="005C0879">
        <w:rPr>
          <w:lang w:val="en-US"/>
        </w:rPr>
        <w:t xml:space="preserve">Any refusal to provide the requested data shall result in the exclusion from the procedure. </w:t>
      </w:r>
    </w:p>
    <w:p w14:paraId="7F9094BB" w14:textId="77777777" w:rsidR="00231C54" w:rsidRPr="005C0879" w:rsidRDefault="00231C54" w:rsidP="00231C54">
      <w:pPr>
        <w:jc w:val="both"/>
        <w:rPr>
          <w:b/>
          <w:lang w:val="en-US"/>
        </w:rPr>
      </w:pPr>
      <w:r w:rsidRPr="005C0879">
        <w:rPr>
          <w:b/>
          <w:lang w:val="en-US"/>
        </w:rPr>
        <w:t>6 – PROCESSING METHODS</w:t>
      </w:r>
    </w:p>
    <w:p w14:paraId="68A6BBAC" w14:textId="77777777" w:rsidR="00231C54" w:rsidRPr="005C0879" w:rsidRDefault="00231C54" w:rsidP="00231C54">
      <w:pPr>
        <w:jc w:val="both"/>
        <w:rPr>
          <w:lang w:val="en-US"/>
        </w:rPr>
      </w:pPr>
      <w:r w:rsidRPr="005C0879">
        <w:rPr>
          <w:lang w:val="en-US"/>
        </w:rPr>
        <w:t xml:space="preserve">The processing, performed by employees specifically appointed by the Consulate General, will be carried out in a mixed, manual and automated mode. </w:t>
      </w:r>
    </w:p>
    <w:p w14:paraId="5F7AAB7F" w14:textId="77777777" w:rsidR="00231C54" w:rsidRPr="005C0879" w:rsidRDefault="00231C54" w:rsidP="00231C54">
      <w:pPr>
        <w:jc w:val="both"/>
        <w:rPr>
          <w:b/>
          <w:lang w:val="en-US"/>
        </w:rPr>
      </w:pPr>
      <w:r w:rsidRPr="005C0879">
        <w:rPr>
          <w:b/>
          <w:lang w:val="en-US"/>
        </w:rPr>
        <w:t xml:space="preserve">7 – COMMUNICATION OF PERSONAL DATA TO THIRD PARTIES </w:t>
      </w:r>
    </w:p>
    <w:p w14:paraId="00120434" w14:textId="77777777" w:rsidR="00231C54" w:rsidRPr="005C0879" w:rsidRDefault="00231C54" w:rsidP="00231C54">
      <w:pPr>
        <w:jc w:val="both"/>
        <w:rPr>
          <w:lang w:val="en-US"/>
        </w:rPr>
      </w:pPr>
      <w:r w:rsidRPr="005C0879">
        <w:rPr>
          <w:lang w:val="en-US"/>
        </w:rPr>
        <w:t xml:space="preserve">Personal data will be communicated to the following categories of third parties: </w:t>
      </w:r>
    </w:p>
    <w:p w14:paraId="4E37E2EE" w14:textId="77777777" w:rsidR="00231C54" w:rsidRPr="005C0879" w:rsidRDefault="00231C54" w:rsidP="00231C54">
      <w:pPr>
        <w:jc w:val="both"/>
        <w:rPr>
          <w:lang w:val="en-US"/>
        </w:rPr>
      </w:pPr>
      <w:r w:rsidRPr="005C0879">
        <w:rPr>
          <w:lang w:val="en-US"/>
        </w:rPr>
        <w:t xml:space="preserve">- entities responsible for controlling professional and corporate qualifications and/or checks of solvency and regularity of contributions and or accounting regularity; </w:t>
      </w:r>
    </w:p>
    <w:p w14:paraId="5109AC76" w14:textId="77777777" w:rsidR="00231C54" w:rsidRPr="005C0879" w:rsidRDefault="00231C54" w:rsidP="00231C54">
      <w:pPr>
        <w:jc w:val="both"/>
        <w:rPr>
          <w:lang w:val="en-US"/>
        </w:rPr>
      </w:pPr>
      <w:r w:rsidRPr="005C0879">
        <w:rPr>
          <w:lang w:val="en-US"/>
        </w:rPr>
        <w:t>- natural and legal persons entitled to any documentary access pursuant to art. 22 of Law no. 241 of 7 August 1990;</w:t>
      </w:r>
    </w:p>
    <w:p w14:paraId="7B2A16D6" w14:textId="77777777" w:rsidR="00231C54" w:rsidRPr="005C0879" w:rsidRDefault="00231C54" w:rsidP="00231C54">
      <w:pPr>
        <w:jc w:val="both"/>
        <w:rPr>
          <w:lang w:val="en-US"/>
        </w:rPr>
      </w:pPr>
      <w:r w:rsidRPr="005C0879">
        <w:rPr>
          <w:lang w:val="en-US"/>
        </w:rPr>
        <w:t xml:space="preserve"> - anyone, limited to the data published on the websites of both the Italian MFA or of the Consulate General, pursuant to art. 4-bis and/or 23 of Legislative Decree 14 March 2013, n. 33. </w:t>
      </w:r>
    </w:p>
    <w:p w14:paraId="18BB0622" w14:textId="77777777" w:rsidR="00231C54" w:rsidRPr="005C0879" w:rsidRDefault="00231C54" w:rsidP="00231C54">
      <w:pPr>
        <w:jc w:val="both"/>
        <w:rPr>
          <w:b/>
          <w:lang w:val="en-US"/>
        </w:rPr>
      </w:pPr>
      <w:r w:rsidRPr="005C0879">
        <w:rPr>
          <w:b/>
          <w:lang w:val="en-US"/>
        </w:rPr>
        <w:t xml:space="preserve">8 - DATA RETENTION PERIOD </w:t>
      </w:r>
    </w:p>
    <w:p w14:paraId="59E6F987" w14:textId="77777777" w:rsidR="00231C54" w:rsidRPr="005C0879" w:rsidRDefault="00231C54" w:rsidP="00231C54">
      <w:pPr>
        <w:jc w:val="both"/>
        <w:rPr>
          <w:lang w:val="en-US"/>
        </w:rPr>
      </w:pPr>
      <w:r w:rsidRPr="005C0879">
        <w:rPr>
          <w:lang w:val="en-US"/>
        </w:rPr>
        <w:t xml:space="preserve">Personal data of data subjects will be kept for the periods indicated below: </w:t>
      </w:r>
    </w:p>
    <w:p w14:paraId="0CFF8C35" w14:textId="77777777" w:rsidR="00231C54" w:rsidRPr="005C0879" w:rsidRDefault="00231C54" w:rsidP="00231C54">
      <w:pPr>
        <w:jc w:val="both"/>
        <w:rPr>
          <w:lang w:val="en-US"/>
        </w:rPr>
      </w:pPr>
      <w:r w:rsidRPr="005C0879">
        <w:rPr>
          <w:lang w:val="en-US"/>
        </w:rPr>
        <w:t xml:space="preserve">- </w:t>
      </w:r>
      <w:r w:rsidRPr="005C0879">
        <w:rPr>
          <w:u w:val="single"/>
          <w:lang w:val="en-US"/>
        </w:rPr>
        <w:t>Sponsor selection</w:t>
      </w:r>
      <w:r w:rsidRPr="005C0879">
        <w:rPr>
          <w:lang w:val="en-US"/>
        </w:rPr>
        <w:t xml:space="preserve">. In the absence of a specific regulatory reference and except for causes of suspension or interruption of the criminal or civil statute of limitations, the data collected for the selection of the sponsor will be deleted 12 years after the conclusion of the selection procedure, taking into account Articles 157 and 317 of the Criminal Code. </w:t>
      </w:r>
    </w:p>
    <w:p w14:paraId="42B290C4" w14:textId="77777777" w:rsidR="00231C54" w:rsidRPr="005C0879" w:rsidRDefault="00231C54" w:rsidP="00231C54">
      <w:pPr>
        <w:jc w:val="both"/>
        <w:rPr>
          <w:lang w:val="en-US"/>
        </w:rPr>
      </w:pPr>
      <w:r w:rsidRPr="005C0879">
        <w:rPr>
          <w:lang w:val="en-US"/>
        </w:rPr>
        <w:t xml:space="preserve">- </w:t>
      </w:r>
      <w:r w:rsidRPr="005C0879">
        <w:rPr>
          <w:u w:val="single"/>
          <w:lang w:val="en-US"/>
        </w:rPr>
        <w:t>Contract management and possible research and study activities</w:t>
      </w:r>
      <w:r w:rsidRPr="005C0879">
        <w:rPr>
          <w:lang w:val="en-US"/>
        </w:rPr>
        <w:t xml:space="preserve">. In the absence of a specific regulatory reference and except for causes of suspension or interruption of the civil statute of limitations, personal data are deleted after 10 years from the expiration of the contract, taking into account Articles 2220 and 2946 of the Civil Code. </w:t>
      </w:r>
    </w:p>
    <w:p w14:paraId="57687BEE" w14:textId="77777777" w:rsidR="00231C54" w:rsidRPr="005C0879" w:rsidRDefault="00231C54" w:rsidP="00231C54">
      <w:pPr>
        <w:jc w:val="both"/>
        <w:rPr>
          <w:b/>
          <w:lang w:val="en-US"/>
        </w:rPr>
      </w:pPr>
      <w:r w:rsidRPr="005C0879">
        <w:rPr>
          <w:b/>
          <w:lang w:val="en-US"/>
        </w:rPr>
        <w:t xml:space="preserve">9 - RIGHTS OF DATA SUBJECTS </w:t>
      </w:r>
    </w:p>
    <w:p w14:paraId="5E67334C" w14:textId="77777777" w:rsidR="00231C54" w:rsidRPr="005C0879" w:rsidRDefault="00231C54" w:rsidP="00231C54">
      <w:pPr>
        <w:jc w:val="both"/>
        <w:rPr>
          <w:b/>
          <w:lang w:val="en-US"/>
        </w:rPr>
      </w:pPr>
      <w:r w:rsidRPr="005C0879">
        <w:rPr>
          <w:lang w:val="en-US"/>
        </w:rPr>
        <w:t xml:space="preserve">Data subjects may request access to their personal data and, under the conditions provided for by current legislation, their correction. Within the limits of the law and without prejudice to any consequences on the </w:t>
      </w:r>
      <w:r w:rsidRPr="005C0879">
        <w:rPr>
          <w:lang w:val="en-US"/>
        </w:rPr>
        <w:lastRenderedPageBreak/>
        <w:t xml:space="preserve">provision of the service, they may also request the cancellation of such data, as well as the limitation of processing or opposition to processing. In these cases, data subjects must submit a specific request to the data controller indicated in point 1, informing the DPO of the Italian MFA for information. </w:t>
      </w:r>
    </w:p>
    <w:p w14:paraId="3827E2A5" w14:textId="77777777" w:rsidR="00231C54" w:rsidRPr="005C0879" w:rsidRDefault="00231C54" w:rsidP="00231C54">
      <w:pPr>
        <w:jc w:val="both"/>
        <w:rPr>
          <w:b/>
          <w:lang w:val="en-US"/>
        </w:rPr>
      </w:pPr>
      <w:r w:rsidRPr="005C0879">
        <w:rPr>
          <w:b/>
          <w:lang w:val="en-US"/>
        </w:rPr>
        <w:t xml:space="preserve">10 – COMPLAINTS </w:t>
      </w:r>
    </w:p>
    <w:p w14:paraId="6D2EAD54" w14:textId="77777777" w:rsidR="00231C54" w:rsidRPr="005C0879" w:rsidRDefault="00231C54" w:rsidP="00231C54">
      <w:pPr>
        <w:jc w:val="both"/>
        <w:rPr>
          <w:lang w:val="en-US"/>
        </w:rPr>
      </w:pPr>
      <w:r w:rsidRPr="005C0879">
        <w:rPr>
          <w:lang w:val="en-US"/>
        </w:rPr>
        <w:t xml:space="preserve">If data subjects maintain that their privacy rights have been violated, they can lodge a complaint with the DPO of the Italian MFA. If they are not satisfied with the answer, data subjects can contact the Italian Authority for the Protection of Personal Data at the following addresses: </w:t>
      </w:r>
    </w:p>
    <w:p w14:paraId="32BC641B" w14:textId="77777777" w:rsidR="00231C54" w:rsidRPr="005C0879" w:rsidRDefault="00231C54" w:rsidP="00231C54">
      <w:pPr>
        <w:jc w:val="both"/>
        <w:rPr>
          <w:lang w:val="en-US"/>
        </w:rPr>
      </w:pPr>
      <w:r w:rsidRPr="005C0879">
        <w:rPr>
          <w:lang w:val="en-US"/>
        </w:rPr>
        <w:t xml:space="preserve">Authority for the Protection of Personal Data </w:t>
      </w:r>
    </w:p>
    <w:p w14:paraId="00592B91" w14:textId="77777777" w:rsidR="00231C54" w:rsidRDefault="00231C54" w:rsidP="00231C54">
      <w:pPr>
        <w:jc w:val="both"/>
      </w:pPr>
      <w:r>
        <w:t xml:space="preserve">Piazza Venezia n. 11 </w:t>
      </w:r>
    </w:p>
    <w:p w14:paraId="77E8FF49" w14:textId="77777777" w:rsidR="00231C54" w:rsidRDefault="00231C54" w:rsidP="00231C54">
      <w:pPr>
        <w:jc w:val="both"/>
      </w:pPr>
      <w:r>
        <w:t xml:space="preserve">00187 Rome (RM) </w:t>
      </w:r>
    </w:p>
    <w:p w14:paraId="40969AC4" w14:textId="77777777" w:rsidR="00231C54" w:rsidRPr="005C0879" w:rsidRDefault="00231C54" w:rsidP="00231C54">
      <w:pPr>
        <w:jc w:val="both"/>
        <w:rPr>
          <w:lang w:val="en-US"/>
        </w:rPr>
      </w:pPr>
      <w:r w:rsidRPr="005C0879">
        <w:rPr>
          <w:lang w:val="en-US"/>
        </w:rPr>
        <w:t xml:space="preserve">tel.: 06 696771 </w:t>
      </w:r>
    </w:p>
    <w:p w14:paraId="6CBC342E" w14:textId="77777777" w:rsidR="00231C54" w:rsidRPr="005C0879" w:rsidRDefault="00231C54" w:rsidP="00231C54">
      <w:pPr>
        <w:jc w:val="both"/>
        <w:rPr>
          <w:lang w:val="en-US"/>
        </w:rPr>
      </w:pPr>
      <w:r w:rsidRPr="005C0879">
        <w:rPr>
          <w:lang w:val="en-US"/>
        </w:rPr>
        <w:t xml:space="preserve">e-mail: protocollo@gpdp.it </w:t>
      </w:r>
    </w:p>
    <w:p w14:paraId="0B2AC6E5" w14:textId="77777777" w:rsidR="00F73DBF" w:rsidRPr="005C0879" w:rsidRDefault="00231C54" w:rsidP="00231C54">
      <w:pPr>
        <w:jc w:val="both"/>
        <w:rPr>
          <w:lang w:val="en-US"/>
        </w:rPr>
      </w:pPr>
      <w:r w:rsidRPr="005C0879">
        <w:rPr>
          <w:lang w:val="en-US"/>
        </w:rPr>
        <w:t>certified mail: protocollo@pec.gpdp.it</w:t>
      </w:r>
    </w:p>
    <w:sectPr w:rsidR="00F73DBF" w:rsidRPr="005C0879">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90E26" w14:textId="77777777" w:rsidR="00231C54" w:rsidRDefault="00231C54" w:rsidP="00231C54">
      <w:pPr>
        <w:spacing w:after="0" w:line="240" w:lineRule="auto"/>
      </w:pPr>
      <w:r>
        <w:separator/>
      </w:r>
    </w:p>
  </w:endnote>
  <w:endnote w:type="continuationSeparator" w:id="0">
    <w:p w14:paraId="44A13D61" w14:textId="77777777" w:rsidR="00231C54" w:rsidRDefault="00231C54" w:rsidP="0023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9E38E" w14:textId="77777777" w:rsidR="00231C54" w:rsidRDefault="00231C54" w:rsidP="00231C54">
      <w:pPr>
        <w:spacing w:after="0" w:line="240" w:lineRule="auto"/>
      </w:pPr>
      <w:r>
        <w:separator/>
      </w:r>
    </w:p>
  </w:footnote>
  <w:footnote w:type="continuationSeparator" w:id="0">
    <w:p w14:paraId="4461DBC5" w14:textId="77777777" w:rsidR="00231C54" w:rsidRDefault="00231C54" w:rsidP="00231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7917" w14:textId="77777777" w:rsidR="00231C54" w:rsidRDefault="00231C54">
    <w:pPr>
      <w:pStyle w:val="Header"/>
    </w:pPr>
    <w:r>
      <w:rPr>
        <w:noProof/>
        <w:lang w:eastAsia="it-IT"/>
      </w:rPr>
      <w:drawing>
        <wp:inline distT="0" distB="0" distL="0" distR="0" wp14:anchorId="0C128237" wp14:editId="3D1A2C35">
          <wp:extent cx="2231141" cy="206045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ECI-consolato-generale-italia-V-EN-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1141" cy="20604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10"/>
    <w:rsid w:val="00231C54"/>
    <w:rsid w:val="005C0879"/>
    <w:rsid w:val="005E66CA"/>
    <w:rsid w:val="00DB4F0F"/>
    <w:rsid w:val="00EE7310"/>
    <w:rsid w:val="00F73D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12FA5"/>
  <w15:chartTrackingRefBased/>
  <w15:docId w15:val="{5B09F2E9-A295-4189-AD68-52EC95C2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C5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C54"/>
  </w:style>
  <w:style w:type="paragraph" w:styleId="Footer">
    <w:name w:val="footer"/>
    <w:basedOn w:val="Normal"/>
    <w:link w:val="FooterChar"/>
    <w:uiPriority w:val="99"/>
    <w:unhideWhenUsed/>
    <w:rsid w:val="00231C5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C54"/>
  </w:style>
  <w:style w:type="character" w:styleId="Hyperlink">
    <w:name w:val="Hyperlink"/>
    <w:basedOn w:val="DefaultParagraphFont"/>
    <w:uiPriority w:val="99"/>
    <w:unhideWhenUsed/>
    <w:rsid w:val="00231C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3" Type="http://schemas.openxmlformats.org/officeDocument/2006/relationships/webSettings" Target="webSettings.xml"/><Relationship Id="rId7" Type="http://schemas.openxmlformats.org/officeDocument/2006/relationships/hyperlink" Target="mailto:con.melbourne@cert.esteri.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lbourne.info@esteri.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rpd@cert.este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rizzo</dc:creator>
  <cp:keywords/>
  <dc:description/>
  <cp:lastModifiedBy>Francesca R Coluccio</cp:lastModifiedBy>
  <cp:revision>3</cp:revision>
  <dcterms:created xsi:type="dcterms:W3CDTF">2024-03-18T05:27:00Z</dcterms:created>
  <dcterms:modified xsi:type="dcterms:W3CDTF">2026-01-22T04:22:00Z</dcterms:modified>
</cp:coreProperties>
</file>